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2" w:rsidRDefault="00823D22" w:rsidP="00823D22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2. ROČNÍK CELOROČNÍ PŘÍRODOVĚDNÉ SOUTĚŽE –  ŘEŠENÍ 7. KOLA</w:t>
      </w:r>
    </w:p>
    <w:p w:rsidR="00C62290" w:rsidRDefault="00C62290"/>
    <w:p w:rsidR="00823D22" w:rsidRDefault="00823D22">
      <w:r>
        <w:t>1. b) slon nemá klíční kosti a nemůže si je tedy zlomit</w:t>
      </w:r>
    </w:p>
    <w:p w:rsidR="00823D22" w:rsidRDefault="00823D22">
      <w:r>
        <w:t xml:space="preserve">2. Nickamínek je měkká kašovitá hmota, která pokrývá stěny některých krasových jeskyní. Výzkumy bylo              </w:t>
      </w:r>
    </w:p>
    <w:p w:rsidR="00823D22" w:rsidRDefault="00823D22">
      <w:r>
        <w:t xml:space="preserve">    zjištěno, že se v podstatě neliší od obvyklé krápníkové hmoty a že vzniká složitými procesy za spolupůsobení</w:t>
      </w:r>
    </w:p>
    <w:p w:rsidR="00823D22" w:rsidRDefault="00823D22">
      <w:r>
        <w:t xml:space="preserve">    bakterií a plísní. U nás se jí kdysi říkalo nic, z čehož vznikl i název nickamínek.</w:t>
      </w:r>
    </w:p>
    <w:p w:rsidR="008B5E87" w:rsidRDefault="008B5E87">
      <w:r>
        <w:t xml:space="preserve">3. skunk </w:t>
      </w:r>
      <w:proofErr w:type="gramStart"/>
      <w:r>
        <w:t>pruhovaný ( někdy</w:t>
      </w:r>
      <w:proofErr w:type="gramEnd"/>
      <w:r>
        <w:t xml:space="preserve"> také skunk smradlavý ) – Severní Amerika</w:t>
      </w:r>
    </w:p>
    <w:p w:rsidR="00C5536B" w:rsidRDefault="006E4A63">
      <w:r>
        <w:t xml:space="preserve">4. vstavač obecný ( </w:t>
      </w:r>
      <w:proofErr w:type="gramStart"/>
      <w:r>
        <w:t>kukačka )</w:t>
      </w:r>
      <w:r w:rsidR="00C5536B">
        <w:t xml:space="preserve"> – je</w:t>
      </w:r>
      <w:proofErr w:type="gramEnd"/>
      <w:r w:rsidR="00C5536B">
        <w:t xml:space="preserve"> silně ohrožený. Prosenka je jedním z posledních nalezišť tohoto druhu </w:t>
      </w:r>
      <w:proofErr w:type="gramStart"/>
      <w:r w:rsidR="00C5536B">
        <w:t>na</w:t>
      </w:r>
      <w:proofErr w:type="gramEnd"/>
    </w:p>
    <w:p w:rsidR="006E4A63" w:rsidRDefault="00C5536B">
      <w:r>
        <w:t xml:space="preserve">    Českomoravské vrchovině.</w:t>
      </w:r>
    </w:p>
    <w:p w:rsidR="00B650A8" w:rsidRDefault="00B650A8">
      <w:r>
        <w:t xml:space="preserve">    Poznámka: Vemeník dvoulistý je také vzácná orchidej, ale roste na sousední přírodní památce – na Pahorku.</w:t>
      </w:r>
    </w:p>
    <w:p w:rsidR="006E4A63" w:rsidRDefault="006E4A63">
      <w:r>
        <w:t>5. zvápenatělá chrupavka v srdci např. jelení zvěře, mající tvar křížku</w:t>
      </w:r>
    </w:p>
    <w:p w:rsidR="0000133C" w:rsidRDefault="0000133C">
      <w:r>
        <w:t>6. Jsou to méně známé houby</w:t>
      </w:r>
    </w:p>
    <w:p w:rsidR="00C5107A" w:rsidRDefault="00C5107A">
      <w:r>
        <w:t>7. lékořice lysá</w:t>
      </w:r>
    </w:p>
    <w:p w:rsidR="00C5107A" w:rsidRDefault="00C5107A">
      <w:r>
        <w:t>8. žádnou – kapradiny nekvetou, rozmnožují se pomocí výtrusů</w:t>
      </w:r>
    </w:p>
    <w:p w:rsidR="00C5107A" w:rsidRDefault="00C5107A">
      <w:pPr>
        <w:rPr>
          <w:rStyle w:val="bbtext"/>
        </w:rPr>
      </w:pPr>
      <w:r>
        <w:t xml:space="preserve">9. </w:t>
      </w:r>
      <w:r>
        <w:rPr>
          <w:rStyle w:val="bbtext"/>
        </w:rPr>
        <w:t xml:space="preserve">Žraloci nemají skřele jako kostnaté ryby, voda k žábrám proudí tlamou a vytéká žaberními štěrbinami. </w:t>
      </w:r>
    </w:p>
    <w:p w:rsidR="00C82CB5" w:rsidRDefault="00C82CB5">
      <w:pPr>
        <w:rPr>
          <w:rStyle w:val="bbtext"/>
        </w:rPr>
      </w:pPr>
      <w:r>
        <w:rPr>
          <w:rStyle w:val="bbtext"/>
        </w:rPr>
        <w:t xml:space="preserve">    V</w:t>
      </w:r>
      <w:r w:rsidR="00C5107A">
        <w:rPr>
          <w:rStyle w:val="bbtext"/>
        </w:rPr>
        <w:t xml:space="preserve">oda omývá žaberní oblouky pouze tehdy, když se žralok pohybuje </w:t>
      </w:r>
      <w:proofErr w:type="gramStart"/>
      <w:r w:rsidR="00C5107A">
        <w:rPr>
          <w:rStyle w:val="bbtext"/>
        </w:rPr>
        <w:t>vpřed</w:t>
      </w:r>
      <w:r w:rsidRPr="00C82CB5">
        <w:rPr>
          <w:rStyle w:val="bbtext"/>
        </w:rPr>
        <w:t xml:space="preserve"> </w:t>
      </w:r>
      <w:r>
        <w:rPr>
          <w:rStyle w:val="bbtext"/>
        </w:rPr>
        <w:t>: čím</w:t>
      </w:r>
      <w:proofErr w:type="gramEnd"/>
      <w:r>
        <w:rPr>
          <w:rStyle w:val="bbtext"/>
        </w:rPr>
        <w:t xml:space="preserve"> rychleji, tím je okysličování</w:t>
      </w:r>
    </w:p>
    <w:p w:rsidR="00C82CB5" w:rsidRDefault="00C82CB5">
      <w:pPr>
        <w:rPr>
          <w:rStyle w:val="bbtext"/>
        </w:rPr>
      </w:pPr>
      <w:r>
        <w:rPr>
          <w:rStyle w:val="bbtext"/>
        </w:rPr>
        <w:t xml:space="preserve">    silnější. Žralok, který nemůže plavat (např. uvízne v síti), se proto udusí, neboť okysličená voda přestane</w:t>
      </w:r>
    </w:p>
    <w:p w:rsidR="00C5107A" w:rsidRDefault="00C82CB5">
      <w:pPr>
        <w:rPr>
          <w:rStyle w:val="bbtext"/>
        </w:rPr>
      </w:pPr>
      <w:r>
        <w:rPr>
          <w:rStyle w:val="bbtext"/>
        </w:rPr>
        <w:t xml:space="preserve">    proudit kolem žaber.</w:t>
      </w:r>
    </w:p>
    <w:p w:rsidR="009E064D" w:rsidRDefault="009E064D">
      <w:r>
        <w:rPr>
          <w:rStyle w:val="bbtext"/>
        </w:rPr>
        <w:t>10. kostrč</w:t>
      </w:r>
    </w:p>
    <w:p w:rsidR="00C5107A" w:rsidRDefault="00C5107A"/>
    <w:sectPr w:rsidR="00C5107A" w:rsidSect="00823D22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22"/>
    <w:rsid w:val="0000133C"/>
    <w:rsid w:val="000D4321"/>
    <w:rsid w:val="006E4A63"/>
    <w:rsid w:val="00823D22"/>
    <w:rsid w:val="008B5E87"/>
    <w:rsid w:val="009E064D"/>
    <w:rsid w:val="00B650A8"/>
    <w:rsid w:val="00C5107A"/>
    <w:rsid w:val="00C5536B"/>
    <w:rsid w:val="00C62290"/>
    <w:rsid w:val="00C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3389-7313-4643-BA50-C6BB3139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D2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btext">
    <w:name w:val="bbtext"/>
    <w:basedOn w:val="Standardnpsmoodstavce"/>
    <w:rsid w:val="00C5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1064B-E995-422C-851C-2A081213460D}"/>
</file>

<file path=customXml/itemProps2.xml><?xml version="1.0" encoding="utf-8"?>
<ds:datastoreItem xmlns:ds="http://schemas.openxmlformats.org/officeDocument/2006/customXml" ds:itemID="{D1A00267-5D48-49CD-94E4-0858992BFFE2}"/>
</file>

<file path=customXml/itemProps3.xml><?xml version="1.0" encoding="utf-8"?>
<ds:datastoreItem xmlns:ds="http://schemas.openxmlformats.org/officeDocument/2006/customXml" ds:itemID="{E8ED4078-60D1-4F97-B8A1-BB7DCE6D5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2</cp:revision>
  <dcterms:created xsi:type="dcterms:W3CDTF">2021-04-14T13:27:00Z</dcterms:created>
  <dcterms:modified xsi:type="dcterms:W3CDTF">2021-04-14T13:27:00Z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